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84"/>
        <w:gridCol w:w="4678"/>
      </w:tblGrid>
      <w:tr w:rsidR="001631C0" w:rsidRPr="001631C0" w:rsidTr="00385FD6">
        <w:trPr>
          <w:trHeight w:val="1140"/>
        </w:trPr>
        <w:tc>
          <w:tcPr>
            <w:tcW w:w="284" w:type="dxa"/>
          </w:tcPr>
          <w:p w:rsidR="001631C0" w:rsidRPr="001631C0" w:rsidRDefault="001631C0" w:rsidP="00385FD6">
            <w:pPr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  <w:lang w:val="ru-RU"/>
              </w:rPr>
            </w:pPr>
            <w:r w:rsidRPr="001631C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          </w:t>
            </w:r>
          </w:p>
        </w:tc>
        <w:tc>
          <w:tcPr>
            <w:tcW w:w="4678" w:type="dxa"/>
            <w:vAlign w:val="bottom"/>
          </w:tcPr>
          <w:p w:rsidR="001631C0" w:rsidRPr="001631C0" w:rsidRDefault="001631C0" w:rsidP="00385FD6">
            <w:pPr>
              <w:ind w:left="1734"/>
              <w:rPr>
                <w:rFonts w:asciiTheme="majorHAnsi" w:hAnsiTheme="majorHAnsi"/>
                <w:b/>
                <w:color w:val="CC0000"/>
                <w:sz w:val="20"/>
                <w:szCs w:val="20"/>
                <w:lang w:val="ru-RU"/>
              </w:rPr>
            </w:pPr>
            <w:r w:rsidRPr="001631C0">
              <w:rPr>
                <w:rFonts w:asciiTheme="majorHAnsi" w:hAnsiTheme="majorHAnsi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571500" cy="571500"/>
                  <wp:effectExtent l="0" t="0" r="0" b="0"/>
                  <wp:docPr id="1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1C0" w:rsidRPr="001631C0" w:rsidRDefault="001631C0" w:rsidP="00385FD6">
            <w:pPr>
              <w:tabs>
                <w:tab w:val="left" w:pos="0"/>
              </w:tabs>
              <w:ind w:firstLine="33"/>
              <w:jc w:val="center"/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</w:pPr>
          </w:p>
          <w:p w:rsidR="001631C0" w:rsidRPr="001631C0" w:rsidRDefault="001631C0" w:rsidP="00385FD6">
            <w:pPr>
              <w:tabs>
                <w:tab w:val="left" w:pos="0"/>
              </w:tabs>
              <w:ind w:firstLine="33"/>
              <w:jc w:val="center"/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</w:pPr>
            <w:r w:rsidRPr="001631C0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>Прокуратура Республики Саха (Якутия)</w:t>
            </w:r>
          </w:p>
          <w:p w:rsidR="001631C0" w:rsidRPr="001631C0" w:rsidRDefault="001631C0" w:rsidP="00385FD6">
            <w:pPr>
              <w:tabs>
                <w:tab w:val="left" w:pos="0"/>
              </w:tabs>
              <w:ind w:firstLine="33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  <w:lang w:val="ru-RU"/>
              </w:rPr>
            </w:pPr>
            <w:r w:rsidRPr="001631C0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>Прокуратура города Якутска</w:t>
            </w:r>
            <w:bookmarkStart w:id="0" w:name="_GoBack"/>
            <w:bookmarkEnd w:id="0"/>
          </w:p>
        </w:tc>
      </w:tr>
      <w:tr w:rsidR="001631C0" w:rsidRPr="001631C0" w:rsidTr="00385FD6">
        <w:tc>
          <w:tcPr>
            <w:tcW w:w="4962" w:type="dxa"/>
            <w:gridSpan w:val="2"/>
            <w:vAlign w:val="bottom"/>
          </w:tcPr>
          <w:p w:rsidR="001631C0" w:rsidRPr="001631C0" w:rsidRDefault="001631C0" w:rsidP="00385FD6">
            <w:pPr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  <w:lang w:val="ru-RU"/>
              </w:rPr>
            </w:pPr>
            <w:proofErr w:type="gramStart"/>
            <w:r w:rsidRPr="001631C0">
              <w:rPr>
                <w:rFonts w:asciiTheme="majorHAnsi" w:hAnsiTheme="majorHAnsi"/>
                <w:b/>
                <w:color w:val="FFFFFF"/>
                <w:sz w:val="20"/>
                <w:szCs w:val="20"/>
                <w:lang w:val="ru-RU"/>
              </w:rPr>
              <w:t>Прокуратура)</w:t>
            </w:r>
            <w:proofErr w:type="gramEnd"/>
          </w:p>
          <w:p w:rsidR="001631C0" w:rsidRPr="001631C0" w:rsidRDefault="001631C0" w:rsidP="00385FD6">
            <w:pPr>
              <w:jc w:val="center"/>
              <w:rPr>
                <w:rFonts w:asciiTheme="majorHAnsi" w:hAnsiTheme="majorHAnsi"/>
                <w:b/>
                <w:color w:val="CC0000"/>
                <w:sz w:val="20"/>
                <w:szCs w:val="20"/>
                <w:lang w:val="ru-RU"/>
              </w:rPr>
            </w:pPr>
          </w:p>
        </w:tc>
      </w:tr>
    </w:tbl>
    <w:p w:rsidR="001631C0" w:rsidRPr="001631C0" w:rsidRDefault="001631C0" w:rsidP="001631C0">
      <w:pPr>
        <w:rPr>
          <w:rFonts w:asciiTheme="majorHAnsi" w:hAnsiTheme="majorHAnsi"/>
          <w:noProof/>
          <w:sz w:val="20"/>
          <w:szCs w:val="20"/>
          <w:lang w:val="ru-RU" w:eastAsia="ru-RU" w:bidi="ar-SA"/>
        </w:rPr>
      </w:pPr>
      <w:r w:rsidRPr="001631C0">
        <w:rPr>
          <w:rFonts w:asciiTheme="majorHAnsi" w:hAnsiTheme="majorHAnsi"/>
          <w:sz w:val="20"/>
          <w:szCs w:val="20"/>
          <w:lang w:val="ru-RU"/>
        </w:rPr>
        <w:t xml:space="preserve">    </w:t>
      </w:r>
    </w:p>
    <w:p w:rsidR="001631C0" w:rsidRPr="001631C0" w:rsidRDefault="001631C0" w:rsidP="001631C0">
      <w:pPr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left="426"/>
        <w:jc w:val="center"/>
        <w:rPr>
          <w:rFonts w:asciiTheme="majorHAnsi" w:hAnsiTheme="majorHAnsi"/>
          <w:color w:val="C00000"/>
          <w:sz w:val="20"/>
          <w:szCs w:val="20"/>
          <w:lang w:val="ru-RU"/>
        </w:rPr>
      </w:pPr>
    </w:p>
    <w:p w:rsidR="001631C0" w:rsidRPr="001631C0" w:rsidRDefault="001631C0" w:rsidP="001631C0">
      <w:pPr>
        <w:ind w:left="426"/>
        <w:jc w:val="center"/>
        <w:rPr>
          <w:rFonts w:asciiTheme="majorHAnsi" w:hAnsiTheme="majorHAnsi"/>
          <w:color w:val="C00000"/>
          <w:sz w:val="20"/>
          <w:szCs w:val="20"/>
          <w:lang w:val="ru-RU"/>
        </w:rPr>
      </w:pPr>
    </w:p>
    <w:p w:rsidR="001631C0" w:rsidRPr="001631C0" w:rsidRDefault="001631C0" w:rsidP="001631C0">
      <w:pPr>
        <w:ind w:left="-284"/>
        <w:jc w:val="right"/>
        <w:rPr>
          <w:rFonts w:asciiTheme="majorHAnsi" w:hAnsiTheme="majorHAnsi"/>
          <w:sz w:val="20"/>
          <w:szCs w:val="20"/>
          <w:lang w:val="ru-RU"/>
        </w:rPr>
      </w:pPr>
    </w:p>
    <w:p w:rsidR="001631C0" w:rsidRPr="001631C0" w:rsidRDefault="001631C0" w:rsidP="001631C0">
      <w:pPr>
        <w:ind w:left="-284"/>
        <w:jc w:val="center"/>
        <w:rPr>
          <w:rFonts w:asciiTheme="majorHAnsi" w:hAnsiTheme="majorHAnsi"/>
          <w:sz w:val="20"/>
          <w:szCs w:val="20"/>
          <w:lang w:val="ru-RU"/>
        </w:rPr>
      </w:pPr>
      <w:r w:rsidRPr="001631C0">
        <w:rPr>
          <w:rFonts w:asciiTheme="majorHAnsi" w:hAnsiTheme="majorHAnsi"/>
          <w:sz w:val="20"/>
          <w:szCs w:val="20"/>
          <w:lang w:val="ru-RU"/>
        </w:rPr>
        <w:t xml:space="preserve">             </w:t>
      </w:r>
      <w:r w:rsidRPr="001631C0">
        <w:rPr>
          <w:rFonts w:asciiTheme="majorHAnsi" w:hAnsiTheme="majorHAnsi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428875" cy="2428875"/>
            <wp:effectExtent l="0" t="0" r="0" b="0"/>
            <wp:docPr id="3" name="Рисунок 4" descr="ÐÐ°ÑÑÐ¸Ð½ÐºÐ¸ Ð¿Ð¾ Ð·Ð°Ð¿ÑÐ¾ÑÑ Ð ÑÐºÐ° Ð¿Ð¾Ð¼Ð¾Ñ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 ÑÐºÐ° Ð¿Ð¾Ð¼Ð¾Ñ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C0" w:rsidRPr="001631C0" w:rsidRDefault="001631C0" w:rsidP="001631C0">
      <w:pPr>
        <w:ind w:left="-284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/>
          <w:color w:val="7030A0"/>
          <w:sz w:val="20"/>
          <w:szCs w:val="20"/>
          <w:lang w:val="ru-RU"/>
        </w:rPr>
        <w:t>г. Якутск, 2018 год</w:t>
      </w:r>
    </w:p>
    <w:p w:rsidR="001631C0" w:rsidRDefault="001631C0" w:rsidP="001631C0">
      <w:pPr>
        <w:pStyle w:val="a6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Default="001631C0" w:rsidP="001631C0">
      <w:pPr>
        <w:pStyle w:val="a6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Default="001631C0" w:rsidP="001631C0">
      <w:pPr>
        <w:pStyle w:val="a6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Default="001631C0" w:rsidP="001631C0">
      <w:pPr>
        <w:pStyle w:val="a6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Default="001631C0" w:rsidP="001631C0">
      <w:pPr>
        <w:pStyle w:val="a6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Default="001631C0" w:rsidP="001631C0">
      <w:pPr>
        <w:pStyle w:val="a6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Default="001631C0" w:rsidP="001631C0">
      <w:pPr>
        <w:pStyle w:val="a6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pStyle w:val="a6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/>
          <w:color w:val="7030A0"/>
          <w:sz w:val="20"/>
          <w:szCs w:val="20"/>
          <w:lang w:val="ru-RU"/>
        </w:rPr>
        <w:lastRenderedPageBreak/>
        <w:t>Кто обязан заниматься проблемами детей?</w:t>
      </w:r>
    </w:p>
    <w:p w:rsidR="001631C0" w:rsidRPr="001631C0" w:rsidRDefault="001631C0" w:rsidP="001631C0">
      <w:pPr>
        <w:pStyle w:val="a6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pStyle w:val="a6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/>
          <w:color w:val="7030A0"/>
          <w:sz w:val="20"/>
          <w:szCs w:val="20"/>
          <w:lang w:val="ru-RU"/>
        </w:rPr>
        <w:t>- родители или иные законные представители (опекуны, попечители);</w:t>
      </w:r>
    </w:p>
    <w:p w:rsidR="001631C0" w:rsidRPr="001631C0" w:rsidRDefault="001631C0" w:rsidP="001631C0">
      <w:pPr>
        <w:pStyle w:val="a6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/>
          <w:color w:val="7030A0"/>
          <w:sz w:val="20"/>
          <w:szCs w:val="20"/>
          <w:lang w:val="ru-RU"/>
        </w:rPr>
        <w:t>- школа или иное образовательное учреждение, где ты учишься (классный руководитель, психолог, социальный педагог, учителя);</w:t>
      </w:r>
    </w:p>
    <w:p w:rsidR="001631C0" w:rsidRPr="001631C0" w:rsidRDefault="001631C0" w:rsidP="001631C0">
      <w:pPr>
        <w:pStyle w:val="a6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/>
          <w:color w:val="7030A0"/>
          <w:sz w:val="20"/>
          <w:szCs w:val="20"/>
          <w:lang w:val="ru-RU"/>
        </w:rPr>
        <w:t>- участковый педиатр в поликлинике;</w:t>
      </w:r>
    </w:p>
    <w:p w:rsidR="001631C0" w:rsidRPr="001631C0" w:rsidRDefault="001631C0" w:rsidP="001631C0">
      <w:pPr>
        <w:pStyle w:val="a6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/>
          <w:color w:val="7030A0"/>
          <w:sz w:val="20"/>
          <w:szCs w:val="20"/>
          <w:lang w:val="ru-RU"/>
        </w:rPr>
        <w:t>- инспектор ПДН.</w:t>
      </w:r>
    </w:p>
    <w:p w:rsidR="001631C0" w:rsidRPr="001631C0" w:rsidRDefault="001631C0" w:rsidP="001631C0">
      <w:pPr>
        <w:pStyle w:val="a6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bCs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 xml:space="preserve">Данные учреждения обязаны обеспечивать соблюдение прав и законных интересов несовершеннолетних, осуществлять их защиту от всех форм дискриминации, физического, психического или сексуального насилия, оскорбления, грубого обращения, любой эксплуатации, выявлять несовершеннолетних и семьи, находящиеся в социально опасном положении или в тяжёлой (трудной) жизненной ситуации. </w:t>
      </w:r>
    </w:p>
    <w:p w:rsidR="001631C0" w:rsidRPr="001631C0" w:rsidRDefault="001631C0" w:rsidP="001631C0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 w:bidi="ar-SA"/>
        </w:rPr>
      </w:pPr>
      <w:proofErr w:type="gramStart"/>
      <w:r w:rsidRPr="001631C0">
        <w:rPr>
          <w:rFonts w:asciiTheme="majorHAnsi" w:hAnsiTheme="majorHAnsi"/>
          <w:color w:val="7030A0"/>
          <w:sz w:val="20"/>
          <w:szCs w:val="20"/>
          <w:lang w:val="ru-RU" w:eastAsia="ru-RU" w:bidi="ar-SA"/>
        </w:rPr>
        <w:t xml:space="preserve">Должностные лица указанных учреждений и иные граждане, которым станет известно об угрозе жизни или здоровью ребёнка, о нарушении его прав и законных интересов, </w:t>
      </w:r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 xml:space="preserve">о несовершеннолетних, оставшихся без попечения родителей или иных законных представителей либо находящихся в обстановке, препятствующей их воспитанию </w:t>
      </w:r>
      <w:r w:rsidRPr="001631C0">
        <w:rPr>
          <w:rFonts w:asciiTheme="majorHAnsi" w:hAnsiTheme="majorHAnsi"/>
          <w:color w:val="7030A0"/>
          <w:sz w:val="20"/>
          <w:szCs w:val="20"/>
          <w:lang w:val="ru-RU" w:eastAsia="ru-RU" w:bidi="ar-SA"/>
        </w:rPr>
        <w:t xml:space="preserve">обязаны сообщить об этом в </w:t>
      </w:r>
      <w:r w:rsidRPr="001631C0">
        <w:rPr>
          <w:rFonts w:asciiTheme="majorHAnsi" w:hAnsiTheme="majorHAnsi"/>
          <w:b/>
          <w:color w:val="7030A0"/>
          <w:sz w:val="20"/>
          <w:szCs w:val="20"/>
          <w:lang w:val="ru-RU" w:eastAsia="ru-RU" w:bidi="ar-SA"/>
        </w:rPr>
        <w:t xml:space="preserve">орган опеки и попечительства (при администрации района или наслега) </w:t>
      </w:r>
      <w:r w:rsidRPr="001631C0">
        <w:rPr>
          <w:rFonts w:asciiTheme="majorHAnsi" w:hAnsiTheme="majorHAnsi"/>
          <w:color w:val="7030A0"/>
          <w:sz w:val="20"/>
          <w:szCs w:val="20"/>
          <w:lang w:val="ru-RU" w:eastAsia="ru-RU" w:bidi="ar-SA"/>
        </w:rPr>
        <w:t xml:space="preserve">по месту фактического нахождения ребёнка. </w:t>
      </w:r>
      <w:proofErr w:type="gramEnd"/>
    </w:p>
    <w:p w:rsidR="001631C0" w:rsidRPr="001631C0" w:rsidRDefault="001631C0" w:rsidP="001631C0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bCs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 w:eastAsia="ru-RU" w:bidi="ar-SA"/>
        </w:rPr>
        <w:t>При получении таких сведений орган опеки и попечительства обязан принять необходимые меры по защите прав и законных интересов ребёнка (</w:t>
      </w:r>
      <w:r w:rsidRPr="001631C0">
        <w:rPr>
          <w:rFonts w:asciiTheme="majorHAnsi" w:hAnsiTheme="majorHAnsi"/>
          <w:i/>
          <w:color w:val="7030A0"/>
          <w:sz w:val="20"/>
          <w:szCs w:val="20"/>
          <w:lang w:val="ru-RU"/>
        </w:rPr>
        <w:t>ст. 56, 122 СК РФ)</w:t>
      </w: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 xml:space="preserve">, в частности </w:t>
      </w:r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>незамедлительно информировать:</w:t>
      </w:r>
    </w:p>
    <w:p w:rsidR="001631C0" w:rsidRPr="001631C0" w:rsidRDefault="001631C0" w:rsidP="001631C0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bCs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 xml:space="preserve">1) </w:t>
      </w:r>
      <w:r w:rsidRPr="001631C0">
        <w:rPr>
          <w:rFonts w:asciiTheme="majorHAnsi" w:hAnsiTheme="majorHAnsi"/>
          <w:b/>
          <w:bCs/>
          <w:color w:val="7030A0"/>
          <w:sz w:val="20"/>
          <w:szCs w:val="20"/>
          <w:lang w:val="ru-RU"/>
        </w:rPr>
        <w:t>орган прокуратуры района</w:t>
      </w:r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 xml:space="preserve"> - о нарушении прав и свобод несовершеннолетних;</w:t>
      </w:r>
    </w:p>
    <w:p w:rsidR="001631C0" w:rsidRPr="001631C0" w:rsidRDefault="001631C0" w:rsidP="001631C0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bCs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 xml:space="preserve">2) </w:t>
      </w:r>
      <w:r w:rsidRPr="001631C0">
        <w:rPr>
          <w:rFonts w:asciiTheme="majorHAnsi" w:hAnsiTheme="majorHAnsi"/>
          <w:b/>
          <w:bCs/>
          <w:color w:val="7030A0"/>
          <w:sz w:val="20"/>
          <w:szCs w:val="20"/>
          <w:lang w:val="ru-RU"/>
        </w:rPr>
        <w:t>комиссию по делам несовершеннолетних и защите их прав</w:t>
      </w:r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 xml:space="preserve">  </w:t>
      </w:r>
      <w:r w:rsidRPr="001631C0">
        <w:rPr>
          <w:rFonts w:asciiTheme="majorHAnsi" w:hAnsiTheme="majorHAnsi"/>
          <w:b/>
          <w:bCs/>
          <w:color w:val="7030A0"/>
          <w:sz w:val="20"/>
          <w:szCs w:val="20"/>
          <w:lang w:val="ru-RU"/>
        </w:rPr>
        <w:t xml:space="preserve">(при администрации района или наслега) </w:t>
      </w:r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>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1631C0" w:rsidRPr="001631C0" w:rsidRDefault="001631C0" w:rsidP="001631C0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bCs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 xml:space="preserve">4) </w:t>
      </w:r>
      <w:r w:rsidRPr="001631C0">
        <w:rPr>
          <w:rFonts w:asciiTheme="majorHAnsi" w:hAnsiTheme="majorHAnsi"/>
          <w:b/>
          <w:bCs/>
          <w:color w:val="7030A0"/>
          <w:sz w:val="20"/>
          <w:szCs w:val="20"/>
          <w:lang w:val="ru-RU"/>
        </w:rPr>
        <w:t xml:space="preserve">отдел (управление) социальной защиты населения (при администрации района или </w:t>
      </w:r>
      <w:r w:rsidRPr="001631C0">
        <w:rPr>
          <w:rFonts w:asciiTheme="majorHAnsi" w:hAnsiTheme="majorHAnsi"/>
          <w:b/>
          <w:bCs/>
          <w:color w:val="7030A0"/>
          <w:sz w:val="20"/>
          <w:szCs w:val="20"/>
          <w:lang w:val="ru-RU"/>
        </w:rPr>
        <w:lastRenderedPageBreak/>
        <w:t xml:space="preserve">наслега) </w:t>
      </w:r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>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1631C0" w:rsidRPr="001631C0" w:rsidRDefault="001631C0" w:rsidP="001631C0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 xml:space="preserve">5) </w:t>
      </w:r>
      <w:r w:rsidRPr="001631C0">
        <w:rPr>
          <w:rFonts w:asciiTheme="majorHAnsi" w:hAnsiTheme="majorHAnsi"/>
          <w:b/>
          <w:bCs/>
          <w:color w:val="7030A0"/>
          <w:sz w:val="20"/>
          <w:szCs w:val="20"/>
          <w:lang w:val="ru-RU"/>
        </w:rPr>
        <w:t>орган внутренних дел</w:t>
      </w:r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 xml:space="preserve"> </w:t>
      </w:r>
      <w:r w:rsidRPr="001631C0">
        <w:rPr>
          <w:rFonts w:asciiTheme="majorHAnsi" w:hAnsiTheme="majorHAnsi"/>
          <w:b/>
          <w:bCs/>
          <w:color w:val="7030A0"/>
          <w:sz w:val="20"/>
          <w:szCs w:val="20"/>
          <w:lang w:val="ru-RU"/>
        </w:rPr>
        <w:t xml:space="preserve">(полицию) </w:t>
      </w:r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>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</w:t>
      </w:r>
      <w:proofErr w:type="gramEnd"/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 xml:space="preserve"> </w:t>
      </w:r>
      <w:proofErr w:type="gramStart"/>
      <w:r w:rsidRPr="001631C0">
        <w:rPr>
          <w:rFonts w:asciiTheme="majorHAnsi" w:hAnsiTheme="majorHAnsi"/>
          <w:bCs/>
          <w:color w:val="7030A0"/>
          <w:sz w:val="20"/>
          <w:szCs w:val="20"/>
          <w:lang w:val="ru-RU"/>
        </w:rPr>
        <w:t xml:space="preserve">которые совершили правонарушение или антиобщественные действия </w:t>
      </w: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>(</w:t>
      </w:r>
      <w:proofErr w:type="gramEnd"/>
    </w:p>
    <w:p w:rsidR="001631C0" w:rsidRPr="001631C0" w:rsidRDefault="001631C0" w:rsidP="001631C0">
      <w:pPr>
        <w:autoSpaceDE w:val="0"/>
        <w:autoSpaceDN w:val="0"/>
        <w:adjustRightInd w:val="0"/>
        <w:jc w:val="both"/>
        <w:rPr>
          <w:rFonts w:asciiTheme="majorHAnsi" w:hAnsiTheme="majorHAnsi" w:cs="Arial Narrow"/>
          <w:bCs/>
          <w:color w:val="7030A0"/>
          <w:sz w:val="20"/>
          <w:szCs w:val="20"/>
          <w:lang w:val="ru-RU" w:eastAsia="ru-RU" w:bidi="ar-SA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 xml:space="preserve">6) </w:t>
      </w:r>
      <w:r w:rsidRPr="001631C0">
        <w:rPr>
          <w:rFonts w:asciiTheme="majorHAnsi" w:hAnsiTheme="majorHAnsi"/>
          <w:b/>
          <w:color w:val="7030A0"/>
          <w:sz w:val="20"/>
          <w:szCs w:val="20"/>
          <w:lang w:val="ru-RU"/>
        </w:rPr>
        <w:t>отдел по делам молодёжи при администрации района или наслега</w:t>
      </w: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 xml:space="preserve"> – </w:t>
      </w:r>
      <w:r w:rsidRPr="001631C0">
        <w:rPr>
          <w:rFonts w:asciiTheme="majorHAnsi" w:hAnsiTheme="majorHAnsi" w:cs="Arial Narrow"/>
          <w:bCs/>
          <w:color w:val="7030A0"/>
          <w:sz w:val="20"/>
          <w:szCs w:val="20"/>
          <w:lang w:val="ru-RU" w:eastAsia="ru-RU" w:bidi="ar-SA"/>
        </w:rPr>
        <w:t>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 (</w:t>
      </w: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 xml:space="preserve">ст. 9 </w:t>
      </w:r>
      <w:r w:rsidRPr="001631C0">
        <w:rPr>
          <w:rFonts w:asciiTheme="majorHAnsi" w:hAnsiTheme="majorHAnsi"/>
          <w:color w:val="7030A0"/>
          <w:sz w:val="20"/>
          <w:szCs w:val="20"/>
        </w:rPr>
        <w:t> </w:t>
      </w: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>120-ФЗ).</w:t>
      </w:r>
    </w:p>
    <w:p w:rsidR="001631C0" w:rsidRPr="001631C0" w:rsidRDefault="001631C0" w:rsidP="001631C0">
      <w:pPr>
        <w:autoSpaceDE w:val="0"/>
        <w:autoSpaceDN w:val="0"/>
        <w:adjustRightInd w:val="0"/>
        <w:jc w:val="both"/>
        <w:rPr>
          <w:rFonts w:asciiTheme="majorHAnsi" w:hAnsiTheme="majorHAnsi" w:cs="Arial Narrow"/>
          <w:bCs/>
          <w:color w:val="7030A0"/>
          <w:sz w:val="20"/>
          <w:szCs w:val="20"/>
          <w:lang w:val="ru-RU" w:eastAsia="ru-RU" w:bidi="ar-SA"/>
        </w:rPr>
      </w:pP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1631C0">
        <w:rPr>
          <w:rFonts w:asciiTheme="majorHAnsi" w:hAnsiTheme="majorHAnsi" w:cs="Calibri"/>
          <w:color w:val="7030A0"/>
          <w:sz w:val="20"/>
          <w:szCs w:val="20"/>
        </w:rPr>
        <w:t>Прокуратура города Якутска</w:t>
      </w: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1631C0">
        <w:rPr>
          <w:rFonts w:asciiTheme="majorHAnsi" w:hAnsiTheme="majorHAnsi" w:cs="Calibri"/>
          <w:color w:val="7030A0"/>
          <w:sz w:val="20"/>
          <w:szCs w:val="20"/>
        </w:rPr>
        <w:t xml:space="preserve">677000, г. Якутск, ул. Халтурина, 4/1 </w:t>
      </w: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1631C0">
        <w:rPr>
          <w:rFonts w:asciiTheme="majorHAnsi" w:hAnsiTheme="majorHAnsi" w:cs="Calibri"/>
          <w:color w:val="7030A0"/>
          <w:sz w:val="20"/>
          <w:szCs w:val="20"/>
        </w:rPr>
        <w:t xml:space="preserve">дежурный прокурор </w:t>
      </w:r>
      <w:r w:rsidRPr="001631C0">
        <w:rPr>
          <w:rFonts w:asciiTheme="majorHAnsi" w:hAnsiTheme="majorHAnsi" w:cs="Calibri"/>
          <w:b/>
          <w:bCs/>
          <w:color w:val="7030A0"/>
          <w:sz w:val="20"/>
          <w:szCs w:val="20"/>
        </w:rPr>
        <w:t>8 924 461 30 70</w:t>
      </w:r>
      <w:r w:rsidRPr="001631C0">
        <w:rPr>
          <w:rFonts w:asciiTheme="majorHAnsi" w:hAnsiTheme="majorHAnsi" w:cs="Calibri"/>
          <w:color w:val="7030A0"/>
          <w:sz w:val="20"/>
          <w:szCs w:val="20"/>
        </w:rPr>
        <w:t xml:space="preserve"> ,  </w:t>
      </w: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proofErr w:type="spellStart"/>
      <w:r w:rsidRPr="001631C0">
        <w:rPr>
          <w:rFonts w:asciiTheme="majorHAnsi" w:hAnsiTheme="majorHAnsi" w:cs="Calibri"/>
          <w:color w:val="7030A0"/>
          <w:sz w:val="20"/>
          <w:szCs w:val="20"/>
          <w:lang w:val="en-US"/>
        </w:rPr>
        <w:t>prok</w:t>
      </w:r>
      <w:proofErr w:type="spellEnd"/>
      <w:r w:rsidRPr="001631C0">
        <w:rPr>
          <w:rFonts w:asciiTheme="majorHAnsi" w:hAnsiTheme="majorHAnsi" w:cs="Calibri"/>
          <w:color w:val="7030A0"/>
          <w:sz w:val="20"/>
          <w:szCs w:val="20"/>
        </w:rPr>
        <w:t>_</w:t>
      </w:r>
      <w:proofErr w:type="spellStart"/>
      <w:r w:rsidRPr="001631C0">
        <w:rPr>
          <w:rFonts w:asciiTheme="majorHAnsi" w:hAnsiTheme="majorHAnsi" w:cs="Calibri"/>
          <w:color w:val="7030A0"/>
          <w:sz w:val="20"/>
          <w:szCs w:val="20"/>
          <w:lang w:val="en-US"/>
        </w:rPr>
        <w:t>yakutsk</w:t>
      </w:r>
      <w:proofErr w:type="spellEnd"/>
      <w:r w:rsidRPr="001631C0">
        <w:rPr>
          <w:rFonts w:asciiTheme="majorHAnsi" w:hAnsiTheme="majorHAnsi" w:cs="Calibri"/>
          <w:color w:val="7030A0"/>
          <w:sz w:val="20"/>
          <w:szCs w:val="20"/>
        </w:rPr>
        <w:t>@</w:t>
      </w:r>
      <w:proofErr w:type="spellStart"/>
      <w:r w:rsidRPr="001631C0">
        <w:rPr>
          <w:rFonts w:asciiTheme="majorHAnsi" w:hAnsiTheme="majorHAnsi" w:cs="Calibri"/>
          <w:color w:val="7030A0"/>
          <w:sz w:val="20"/>
          <w:szCs w:val="20"/>
          <w:lang w:val="en-US"/>
        </w:rPr>
        <w:t>sakha</w:t>
      </w:r>
      <w:proofErr w:type="spellEnd"/>
      <w:r w:rsidRPr="001631C0">
        <w:rPr>
          <w:rFonts w:asciiTheme="majorHAnsi" w:hAnsiTheme="majorHAnsi" w:cs="Calibri"/>
          <w:color w:val="7030A0"/>
          <w:sz w:val="20"/>
          <w:szCs w:val="20"/>
        </w:rPr>
        <w:t>.</w:t>
      </w:r>
      <w:proofErr w:type="spellStart"/>
      <w:r w:rsidRPr="001631C0">
        <w:rPr>
          <w:rFonts w:asciiTheme="majorHAnsi" w:hAnsiTheme="majorHAnsi" w:cs="Calibri"/>
          <w:color w:val="7030A0"/>
          <w:sz w:val="20"/>
          <w:szCs w:val="20"/>
          <w:lang w:val="en-US"/>
        </w:rPr>
        <w:t>ru</w:t>
      </w:r>
      <w:proofErr w:type="spellEnd"/>
      <w:r w:rsidRPr="001631C0">
        <w:rPr>
          <w:rFonts w:asciiTheme="majorHAnsi" w:hAnsiTheme="majorHAnsi" w:cs="Calibri"/>
          <w:color w:val="7030A0"/>
          <w:sz w:val="20"/>
          <w:szCs w:val="20"/>
        </w:rPr>
        <w:t xml:space="preserve"> </w:t>
      </w: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1631C0">
        <w:rPr>
          <w:rFonts w:asciiTheme="majorHAnsi" w:hAnsiTheme="majorHAnsi" w:cs="Calibri"/>
          <w:color w:val="7030A0"/>
          <w:sz w:val="20"/>
          <w:szCs w:val="20"/>
        </w:rPr>
        <w:t>Прокуратура Республики Саха (Якутия)</w:t>
      </w: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1631C0">
        <w:rPr>
          <w:rFonts w:asciiTheme="majorHAnsi" w:hAnsiTheme="majorHAnsi" w:cs="Calibri"/>
          <w:color w:val="7030A0"/>
          <w:sz w:val="20"/>
          <w:szCs w:val="20"/>
        </w:rPr>
        <w:t xml:space="preserve">677000, г. Якутск, пр. Ленина, 48, </w:t>
      </w:r>
    </w:p>
    <w:p w:rsidR="001631C0" w:rsidRPr="001631C0" w:rsidRDefault="001631C0" w:rsidP="001631C0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1631C0">
        <w:rPr>
          <w:rFonts w:asciiTheme="majorHAnsi" w:hAnsiTheme="majorHAnsi" w:cs="Calibri"/>
          <w:color w:val="7030A0"/>
          <w:sz w:val="20"/>
          <w:szCs w:val="20"/>
        </w:rPr>
        <w:t xml:space="preserve">дежурный прокурор </w:t>
      </w:r>
      <w:r w:rsidRPr="001631C0">
        <w:rPr>
          <w:rFonts w:asciiTheme="majorHAnsi" w:hAnsiTheme="majorHAnsi" w:cs="Calibri"/>
          <w:b/>
          <w:bCs/>
          <w:color w:val="7030A0"/>
          <w:sz w:val="20"/>
          <w:szCs w:val="20"/>
        </w:rPr>
        <w:t>8 924 469 88 48</w:t>
      </w:r>
      <w:r w:rsidRPr="001631C0">
        <w:rPr>
          <w:rFonts w:asciiTheme="majorHAnsi" w:hAnsiTheme="majorHAnsi" w:cs="Calibri"/>
          <w:color w:val="7030A0"/>
          <w:sz w:val="20"/>
          <w:szCs w:val="20"/>
        </w:rPr>
        <w:t xml:space="preserve"> ,  </w:t>
      </w:r>
      <w:r w:rsidRPr="001631C0">
        <w:rPr>
          <w:rFonts w:asciiTheme="majorHAnsi" w:hAnsiTheme="majorHAnsi" w:cs="Calibri"/>
          <w:color w:val="7030A0"/>
          <w:sz w:val="20"/>
          <w:szCs w:val="20"/>
          <w:lang w:val="en-US"/>
        </w:rPr>
        <w:t>http</w:t>
      </w:r>
      <w:r w:rsidRPr="001631C0">
        <w:rPr>
          <w:rFonts w:asciiTheme="majorHAnsi" w:hAnsiTheme="majorHAnsi" w:cs="Calibri"/>
          <w:color w:val="7030A0"/>
          <w:sz w:val="20"/>
          <w:szCs w:val="20"/>
        </w:rPr>
        <w:t>://</w:t>
      </w:r>
      <w:proofErr w:type="spellStart"/>
      <w:r w:rsidRPr="001631C0">
        <w:rPr>
          <w:rFonts w:asciiTheme="majorHAnsi" w:hAnsiTheme="majorHAnsi" w:cs="Calibri"/>
          <w:color w:val="7030A0"/>
          <w:sz w:val="20"/>
          <w:szCs w:val="20"/>
          <w:lang w:val="en-US"/>
        </w:rPr>
        <w:t>proksakha</w:t>
      </w:r>
      <w:proofErr w:type="spellEnd"/>
      <w:r w:rsidRPr="001631C0">
        <w:rPr>
          <w:rFonts w:asciiTheme="majorHAnsi" w:hAnsiTheme="majorHAnsi" w:cs="Calibri"/>
          <w:color w:val="7030A0"/>
          <w:sz w:val="20"/>
          <w:szCs w:val="20"/>
        </w:rPr>
        <w:t>.</w:t>
      </w:r>
      <w:proofErr w:type="spellStart"/>
      <w:r w:rsidRPr="001631C0">
        <w:rPr>
          <w:rFonts w:asciiTheme="majorHAnsi" w:hAnsiTheme="majorHAnsi" w:cs="Calibri"/>
          <w:color w:val="7030A0"/>
          <w:sz w:val="20"/>
          <w:szCs w:val="20"/>
          <w:lang w:val="en-US"/>
        </w:rPr>
        <w:t>ru</w:t>
      </w:r>
      <w:proofErr w:type="spellEnd"/>
      <w:r w:rsidRPr="001631C0">
        <w:rPr>
          <w:rFonts w:asciiTheme="majorHAnsi" w:hAnsiTheme="majorHAnsi" w:cs="Calibri"/>
          <w:color w:val="7030A0"/>
          <w:sz w:val="20"/>
          <w:szCs w:val="20"/>
        </w:rPr>
        <w:t xml:space="preserve"> </w:t>
      </w:r>
    </w:p>
    <w:p w:rsidR="001631C0" w:rsidRDefault="001631C0">
      <w:pPr>
        <w:spacing w:after="200" w:line="276" w:lineRule="auto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autoSpaceDE w:val="0"/>
        <w:autoSpaceDN w:val="0"/>
        <w:adjustRightInd w:val="0"/>
        <w:ind w:firstLine="212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C0" w:rsidRPr="001631C0" w:rsidRDefault="001631C0" w:rsidP="001631C0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Главное, что должен знать каждый подросток – </w:t>
      </w:r>
    </w:p>
    <w:p w:rsidR="001631C0" w:rsidRPr="001631C0" w:rsidRDefault="001631C0" w:rsidP="001631C0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неразрешимых проблем </w:t>
      </w:r>
    </w:p>
    <w:p w:rsidR="001631C0" w:rsidRPr="001631C0" w:rsidRDefault="001631C0" w:rsidP="001631C0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НЕ бывает!!! </w:t>
      </w:r>
    </w:p>
    <w:p w:rsidR="001631C0" w:rsidRPr="001631C0" w:rsidRDefault="001631C0" w:rsidP="001631C0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/>
          <w:color w:val="7030A0"/>
          <w:sz w:val="20"/>
          <w:szCs w:val="20"/>
          <w:lang w:val="ru-RU"/>
        </w:rPr>
        <w:t>Всегда можно найти способ решения проблемы, её облегчения или изменить отношение к ней!</w:t>
      </w:r>
    </w:p>
    <w:p w:rsidR="001631C0" w:rsidRPr="001631C0" w:rsidRDefault="001631C0" w:rsidP="001631C0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/>
          <w:color w:val="7030A0"/>
          <w:sz w:val="20"/>
          <w:szCs w:val="20"/>
          <w:lang w:val="ru-RU"/>
        </w:rPr>
        <w:t>Есть службы, которые всегда (круглосуточно) готовы тебе помочь в этом!</w:t>
      </w:r>
    </w:p>
    <w:p w:rsidR="001631C0" w:rsidRPr="001631C0" w:rsidRDefault="001631C0" w:rsidP="001631C0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b/>
          <w:color w:val="7030A0"/>
          <w:sz w:val="20"/>
          <w:szCs w:val="20"/>
          <w:lang w:val="ru-RU"/>
        </w:rPr>
        <w:t>С какими проблемами могут столкнуться  подростки:</w:t>
      </w:r>
    </w:p>
    <w:p w:rsidR="001631C0" w:rsidRPr="001631C0" w:rsidRDefault="001631C0" w:rsidP="001631C0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(конфликты, ссоры) в отношениях с родителями, опекунами  или с иными близкими или родными людьми (бабушки, дедушки, сестра, братья и др. родные); </w:t>
      </w:r>
      <w:proofErr w:type="gramEnd"/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firstLine="567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619250" cy="1000125"/>
            <wp:effectExtent l="0" t="0" r="0" b="0"/>
            <wp:docPr id="12" name="Рисунок 12" descr="ÐÐ°ÑÑÐ¸Ð½ÐºÐ¸ Ð¿Ð¾ Ð·Ð°Ð¿ÑÐ¾ÑÑ Ð¶ÐµÑÑÐ¾ÐºÐ¾ÑÑÑ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¶ÐµÑÑÐ¾ÐºÐ¾ÑÑÑ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36" cy="1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>- любое насилие со стороны родных, знакомых или чужих людей;</w:t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>- проблемы в отношениях со сверстниками, друзьями, знакомыми (притесняют, смеются, пренебрегают, издеваются и т.д.);</w:t>
      </w:r>
      <w:proofErr w:type="gramEnd"/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2152650" cy="941784"/>
            <wp:effectExtent l="0" t="0" r="0" b="0"/>
            <wp:docPr id="16" name="Рисунок 16" descr="ÐÐ°ÑÑÐ¸Ð½ÐºÐ¸ Ð¿Ð¾ Ð·Ð°Ð¿ÑÐ¾ÑÑ Ð¿ÑÐ¾Ð±Ð»ÐµÐ¼Ñ ÑÐ¾ ÑÐ²ÐµÑÑÑÐ½Ð¸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ÑÐ¾Ð±Ð»ÐµÐ¼Ñ ÑÐ¾ ÑÐ²ÐµÑÑÑÐ½Ð¸ÐºÐ°Ð¼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51" cy="9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социальное неблагополучие семьи (злоупотребление спиртными напитками);</w:t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 xml:space="preserve">- недовольство условиями жизни; </w:t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>- внутренние комплексы;</w:t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>- раскаяние в связи с совершенными противоправными деяниями (боязнь наказания);</w:t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 xml:space="preserve">- уход из жизни родителей, близких людей, развод родителей или их длительное отсутствие; </w:t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>- взаимоотношения с противоположным полом (неразделённая любовь);</w:t>
      </w:r>
    </w:p>
    <w:p w:rsidR="001631C0" w:rsidRPr="001631C0" w:rsidRDefault="001631C0" w:rsidP="001631C0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177212" cy="779505"/>
            <wp:effectExtent l="0" t="0" r="0" b="0"/>
            <wp:docPr id="11" name="Рисунок 11" descr="ÐÐ°ÑÑÐ¸Ð½ÐºÐ¸ Ð¿Ð¾ Ð·Ð°Ð¿ÑÐ¾ÑÑ Ð½ÐµÑÐ°Ð·Ð´ÐµÐ»ÐµÐ½Ð½Ð°Ñ Ð»ÑÐ±Ð¾Ð²Ñ Ñ Ð¿Ð¾Ð´ÑÐ¾ÑÑ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½ÐµÑÐ°Ð·Ð´ÐµÐ»ÐµÐ½Ð½Ð°Ñ Ð»ÑÐ±Ð¾Ð²Ñ Ñ Ð¿Ð¾Ð´ÑÐ¾ÑÑÐºÐ¾Ð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01" cy="78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>- желание привлечь внимание окружающих;</w:t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>- участие в деструктивных играх в сети интернет и социальных сетях;</w:t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038225" cy="900369"/>
            <wp:effectExtent l="0" t="0" r="0" b="0"/>
            <wp:docPr id="9" name="Рисунок 9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с учёбой, низкие баллы по итогам экзаменов; </w:t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>- боязнь предстоящей операции;</w:t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>- длительное депрессивное состояние;</w:t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 xml:space="preserve">- совершение правонарушения в отношении ребёнка (отобрали ценную вещь, вымогают денежные средства и т.д.); </w:t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514475" cy="941657"/>
            <wp:effectExtent l="0" t="0" r="0" b="0"/>
            <wp:docPr id="13" name="Рисунок 13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08" cy="9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>- нежелание посещать школу или выходить из дома;</w:t>
      </w:r>
    </w:p>
    <w:p w:rsidR="001631C0" w:rsidRP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1631C0">
        <w:rPr>
          <w:rFonts w:asciiTheme="majorHAnsi" w:hAnsiTheme="majorHAnsi"/>
          <w:color w:val="7030A0"/>
          <w:sz w:val="20"/>
          <w:szCs w:val="20"/>
          <w:lang w:val="ru-RU"/>
        </w:rPr>
        <w:t>- душевное расстройство по различным причинам;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отсутствие организованного досуга;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отсутствие друзей, позитивного круга общения;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наличие деструктивного круга общения;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любые иные проблемы, которые тебя серьёзно расстраивают.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29377C" w:rsidRDefault="001631C0" w:rsidP="001631C0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Внимание!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Алкогольное или наркотическое опьянение всегда влечёт совершение необдуманных </w:t>
      </w:r>
      <w:r>
        <w:rPr>
          <w:rFonts w:asciiTheme="majorHAnsi" w:hAnsiTheme="majorHAnsi"/>
          <w:color w:val="7030A0"/>
          <w:sz w:val="20"/>
          <w:szCs w:val="20"/>
          <w:lang w:val="ru-RU"/>
        </w:rPr>
        <w:t>поступков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, </w:t>
      </w:r>
      <w:r>
        <w:rPr>
          <w:rFonts w:asciiTheme="majorHAnsi" w:hAnsiTheme="majorHAnsi"/>
          <w:color w:val="7030A0"/>
          <w:sz w:val="20"/>
          <w:szCs w:val="20"/>
          <w:lang w:val="ru-RU"/>
        </w:rPr>
        <w:t xml:space="preserve">которые имеют серьёзные последствия и 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о которых </w:t>
      </w: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подростки</w:t>
      </w:r>
      <w:proofErr w:type="gramEnd"/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потом очень сожалеют.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29377C" w:rsidRDefault="001631C0" w:rsidP="001631C0">
      <w:pPr>
        <w:pStyle w:val="a6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Куда можно обратиться за помощью?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М</w:t>
      </w:r>
      <w:r w:rsidRPr="0029377C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обильн</w:t>
      </w:r>
      <w:r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ая</w:t>
      </w:r>
      <w:r w:rsidRPr="0029377C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 xml:space="preserve"> кризисн</w:t>
      </w:r>
      <w:r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ая</w:t>
      </w:r>
      <w:r w:rsidRPr="0029377C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 xml:space="preserve"> служб</w:t>
      </w:r>
      <w:r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а</w:t>
      </w:r>
      <w:r w:rsidRPr="0029377C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 xml:space="preserve">: 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8-800-100-22-83.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Общероссийский детский телефон доверия: 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8-800-2000-122;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Телефон доверия службы экстренного психологического консультирования (круглосуточно, бесплатно со всех телефонов по республике): 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8 800 100-35-50 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>
        <w:rPr>
          <w:rFonts w:asciiTheme="majorHAnsi" w:hAnsiTheme="majorHAnsi"/>
          <w:color w:val="7030A0"/>
          <w:sz w:val="20"/>
          <w:szCs w:val="20"/>
          <w:lang w:val="ru-RU" w:eastAsia="ru-RU"/>
        </w:rPr>
        <w:t>Ц</w:t>
      </w: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ентр социально-психологической поддержки семьи и молодёжи при Министерстве по делам молодёжи и семейной политике Р</w:t>
      </w: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С(</w:t>
      </w:r>
      <w:proofErr w:type="gramEnd"/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Я):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8 (4112) 32-03-37, </w:t>
      </w:r>
      <w:hyperlink r:id="rId12" w:history="1">
        <w:r w:rsidRPr="0029377C">
          <w:rPr>
            <w:rStyle w:val="a5"/>
            <w:rFonts w:asciiTheme="majorHAnsi" w:hAnsiTheme="majorHAnsi"/>
            <w:color w:val="7030A0"/>
            <w:sz w:val="20"/>
            <w:szCs w:val="20"/>
            <w:shd w:val="clear" w:color="auto" w:fill="FFFFFF"/>
            <w:lang w:val="ru-RU"/>
          </w:rPr>
          <w:t>42–50–25</w:t>
        </w:r>
      </w:hyperlink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.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Республиканский центр </w:t>
      </w:r>
      <w:proofErr w:type="spellStart"/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психолого-медико-социального</w:t>
      </w:r>
      <w:proofErr w:type="spellEnd"/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 сопровождения Министерства образования Р</w:t>
      </w: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С(</w:t>
      </w:r>
      <w:proofErr w:type="gramEnd"/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Я): 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8 (4112)</w:t>
      </w:r>
      <w:r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 </w:t>
      </w: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42-28-92.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1631C0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Прокуратура </w:t>
      </w:r>
      <w:r>
        <w:rPr>
          <w:rFonts w:asciiTheme="majorHAnsi" w:hAnsiTheme="majorHAnsi"/>
          <w:color w:val="7030A0"/>
          <w:sz w:val="20"/>
          <w:szCs w:val="20"/>
          <w:lang w:val="ru-RU" w:eastAsia="ru-RU"/>
        </w:rPr>
        <w:t>города Якутска</w:t>
      </w: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: </w:t>
      </w:r>
    </w:p>
    <w:p w:rsidR="001631C0" w:rsidRPr="0029377C" w:rsidRDefault="001631C0" w:rsidP="001631C0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>
        <w:rPr>
          <w:rFonts w:asciiTheme="majorHAnsi" w:hAnsiTheme="majorHAnsi"/>
          <w:color w:val="7030A0"/>
          <w:sz w:val="20"/>
          <w:szCs w:val="20"/>
          <w:lang w:val="ru-RU" w:eastAsia="ru-RU"/>
        </w:rPr>
        <w:t>8 (4112) 22-71-35</w:t>
      </w:r>
    </w:p>
    <w:p w:rsidR="001631C0" w:rsidRPr="0029377C" w:rsidRDefault="001631C0" w:rsidP="001631C0">
      <w:pPr>
        <w:jc w:val="center"/>
        <w:rPr>
          <w:noProof/>
          <w:color w:val="7030A0"/>
          <w:sz w:val="20"/>
          <w:szCs w:val="20"/>
          <w:lang w:val="ru-RU" w:eastAsia="ru-RU" w:bidi="ar-SA"/>
        </w:rPr>
      </w:pPr>
    </w:p>
    <w:p w:rsidR="001631C0" w:rsidRPr="0029377C" w:rsidRDefault="001631C0" w:rsidP="001631C0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1631C0" w:rsidRPr="0029377C" w:rsidRDefault="001631C0" w:rsidP="001631C0">
      <w:pPr>
        <w:pStyle w:val="a6"/>
        <w:ind w:left="0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982688" cy="756494"/>
            <wp:effectExtent l="0" t="0" r="0" b="0"/>
            <wp:docPr id="2" name="Рисунок 2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03" cy="75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E1" w:rsidRPr="001631C0" w:rsidRDefault="001631C0">
      <w:pPr>
        <w:rPr>
          <w:rFonts w:asciiTheme="majorHAnsi" w:hAnsiTheme="majorHAnsi"/>
          <w:sz w:val="20"/>
          <w:szCs w:val="20"/>
          <w:lang w:val="ru-RU"/>
        </w:rPr>
      </w:pPr>
    </w:p>
    <w:sectPr w:rsidR="001D67E1" w:rsidRPr="001631C0" w:rsidSect="001631C0">
      <w:pgSz w:w="16838" w:h="11906" w:orient="landscape" w:code="9"/>
      <w:pgMar w:top="426" w:right="395" w:bottom="426" w:left="426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93E"/>
    <w:rsid w:val="001631C0"/>
    <w:rsid w:val="00777BA1"/>
    <w:rsid w:val="00AB193E"/>
    <w:rsid w:val="00BE0B9B"/>
    <w:rsid w:val="00F2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C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C0"/>
    <w:rPr>
      <w:rFonts w:ascii="Tahoma" w:eastAsia="Times New Roman" w:hAnsi="Tahoma" w:cs="Tahoma"/>
      <w:sz w:val="16"/>
      <w:szCs w:val="16"/>
      <w:lang w:val="en-US" w:bidi="en-US"/>
    </w:rPr>
  </w:style>
  <w:style w:type="character" w:styleId="a5">
    <w:name w:val="Hyperlink"/>
    <w:basedOn w:val="a0"/>
    <w:uiPriority w:val="99"/>
    <w:rsid w:val="001631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31C0"/>
    <w:pPr>
      <w:ind w:left="720"/>
      <w:contextualSpacing/>
    </w:pPr>
  </w:style>
  <w:style w:type="paragraph" w:customStyle="1" w:styleId="unknownstyle1">
    <w:name w:val="unknown style1"/>
    <w:rsid w:val="001631C0"/>
    <w:pPr>
      <w:spacing w:after="0" w:line="264" w:lineRule="auto"/>
    </w:pPr>
    <w:rPr>
      <w:rFonts w:ascii="Cambria" w:eastAsia="Times New Roman" w:hAnsi="Cambria" w:cs="Times New Roman"/>
      <w:color w:val="006699"/>
      <w:kern w:val="28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tel:+74112425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2018-11-22T04:58:00Z</dcterms:created>
  <dcterms:modified xsi:type="dcterms:W3CDTF">2018-11-22T06:12:00Z</dcterms:modified>
</cp:coreProperties>
</file>